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AF" w14:textId="0C3B5DFB" w:rsidR="002D4CE9" w:rsidRPr="00C6642B" w:rsidRDefault="004304A0" w:rsidP="004304A0">
      <w:pPr>
        <w:spacing w:line="240" w:lineRule="auto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Referat af Generalforsamling i Grundejerforening Svaneparken onsdag den 19. februar 2025</w:t>
      </w:r>
    </w:p>
    <w:p w14:paraId="0B508475" w14:textId="2BF588E9" w:rsidR="002D4CE9" w:rsidRDefault="004304A0" w:rsidP="004304A0">
      <w:pPr>
        <w:spacing w:line="240" w:lineRule="auto"/>
        <w:rPr>
          <w:rFonts w:eastAsia="Times New Roman" w:cs="Calibri"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color w:val="000000"/>
          <w:sz w:val="24"/>
          <w:szCs w:val="24"/>
          <w:lang w:eastAsia="da-DK"/>
        </w:rPr>
        <w:t>Sted: Selskabslokalet Lindehaven</w:t>
      </w:r>
    </w:p>
    <w:p w14:paraId="47B181A0" w14:textId="77777777" w:rsidR="00C6642B" w:rsidRPr="002D4CE9" w:rsidRDefault="00C6642B" w:rsidP="004304A0">
      <w:pPr>
        <w:spacing w:line="240" w:lineRule="auto"/>
        <w:rPr>
          <w:rFonts w:eastAsia="Times New Roman" w:cs="Calibri"/>
          <w:color w:val="000000"/>
          <w:sz w:val="24"/>
          <w:szCs w:val="24"/>
          <w:lang w:eastAsia="da-DK"/>
        </w:rPr>
      </w:pPr>
    </w:p>
    <w:p w14:paraId="1C8F7C10" w14:textId="77777777" w:rsidR="004304A0" w:rsidRPr="00C6642B" w:rsidRDefault="004304A0" w:rsidP="004304A0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da-DK"/>
        </w:rPr>
      </w:pPr>
      <w:r w:rsidRPr="00C6642B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Dagsorden ifølge vedtægter:</w:t>
      </w:r>
    </w:p>
    <w:p w14:paraId="4797224A" w14:textId="77777777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Godkendelse af dagsorden</w:t>
      </w:r>
    </w:p>
    <w:p w14:paraId="5BCD80E2" w14:textId="7BCA64AD" w:rsidR="00D544DD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G</w:t>
      </w:r>
      <w:r w:rsidR="00D544DD">
        <w:t>odkendt</w:t>
      </w:r>
    </w:p>
    <w:p w14:paraId="4C44B652" w14:textId="3A7BC4BF" w:rsidR="00BD12F1" w:rsidRDefault="00BD12F1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 xml:space="preserve">Der </w:t>
      </w:r>
      <w:r w:rsidR="00A73DA5">
        <w:t>var</w:t>
      </w:r>
      <w:r>
        <w:t xml:space="preserve"> 15 huse til stede</w:t>
      </w:r>
    </w:p>
    <w:p w14:paraId="6EEE2EBD" w14:textId="77777777" w:rsidR="00E53D7D" w:rsidRPr="00D544DD" w:rsidRDefault="00E53D7D" w:rsidP="00E53D7D">
      <w:pPr>
        <w:pStyle w:val="Listeafsnit"/>
        <w:spacing w:after="0" w:line="240" w:lineRule="auto"/>
        <w:ind w:left="1440"/>
        <w:textAlignment w:val="baseline"/>
      </w:pPr>
    </w:p>
    <w:p w14:paraId="0C0B5EBB" w14:textId="0FEAEBAE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Valg af dirigent og stemmetællere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004502BE" w14:textId="3D1583A9" w:rsidR="006014F4" w:rsidRPr="006014F4" w:rsidRDefault="00D544DD" w:rsidP="006014F4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Nina Carstensen Nielsen</w:t>
      </w:r>
      <w:r w:rsidR="00A73DA5">
        <w:t xml:space="preserve"> blev valgt til </w:t>
      </w:r>
      <w:r w:rsidR="006014F4">
        <w:t>dirigent</w:t>
      </w:r>
    </w:p>
    <w:p w14:paraId="28A40D86" w14:textId="77777777" w:rsidR="006014F4" w:rsidRPr="006014F4" w:rsidRDefault="006014F4" w:rsidP="006014F4">
      <w:pPr>
        <w:pStyle w:val="Listeafsnit"/>
        <w:spacing w:after="0" w:line="240" w:lineRule="auto"/>
        <w:ind w:left="144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2B3DEA5A" w14:textId="426023BD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Formandens beretning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75EDE545" w14:textId="307FDF91" w:rsidR="00D544DD" w:rsidRDefault="006014F4" w:rsidP="006014F4">
      <w:pPr>
        <w:spacing w:after="0" w:line="240" w:lineRule="auto"/>
        <w:textAlignment w:val="baseline"/>
      </w:pPr>
      <w:r>
        <w:t>Lars orienterede om følgende:</w:t>
      </w:r>
    </w:p>
    <w:p w14:paraId="7410A760" w14:textId="0F5F36EF" w:rsidR="006014F4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Der er kommet 3 nye ejere i Grundejerforeningen</w:t>
      </w:r>
      <w:r w:rsidR="00A73DA5">
        <w:t>, nr. 5, 24 og i nr.29</w:t>
      </w:r>
    </w:p>
    <w:p w14:paraId="23A8FF5E" w14:textId="14C63477" w:rsidR="006014F4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Vi har skiftet forsikringsselskab til IF</w:t>
      </w:r>
      <w:r w:rsidR="00E50A0A">
        <w:t>, da det gamle blev opkøbt af IF</w:t>
      </w:r>
      <w:r>
        <w:t xml:space="preserve"> – vores forsikringer er stadig de samme</w:t>
      </w:r>
    </w:p>
    <w:p w14:paraId="5D171A22" w14:textId="4C6FC74E" w:rsidR="006014F4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LIFA har opmærket et sk</w:t>
      </w:r>
      <w:r w:rsidR="00A73DA5">
        <w:t>el</w:t>
      </w:r>
      <w:r>
        <w:t xml:space="preserve"> </w:t>
      </w:r>
      <w:r w:rsidR="00A73DA5">
        <w:t>mod</w:t>
      </w:r>
      <w:r>
        <w:t xml:space="preserve"> Ørnevej</w:t>
      </w:r>
      <w:r w:rsidR="00A73DA5">
        <w:t>, og endelig fjernet en markeret sti, der aldrig har eksisteret.</w:t>
      </w:r>
    </w:p>
    <w:p w14:paraId="4E01C638" w14:textId="282E1DC2" w:rsidR="006014F4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Hegntilsynet har vurderet en klipning af hæk ind til Dyre</w:t>
      </w:r>
      <w:r w:rsidR="00EE7660">
        <w:t>have</w:t>
      </w:r>
      <w:r>
        <w:t xml:space="preserve">vej 141 - den sag tabte vi, og vi skal derfor klippe </w:t>
      </w:r>
      <w:r w:rsidR="00A73DA5">
        <w:t>hækken på vores side</w:t>
      </w:r>
      <w:r>
        <w:t xml:space="preserve">. Vi skal kun klippe den </w:t>
      </w:r>
      <w:proofErr w:type="gramStart"/>
      <w:r>
        <w:t>1</w:t>
      </w:r>
      <w:proofErr w:type="gramEnd"/>
      <w:r>
        <w:t xml:space="preserve"> gang om året</w:t>
      </w:r>
      <w:r w:rsidR="00A73DA5">
        <w:t xml:space="preserve"> senest d. 1.10 og i en højde af 2 m.</w:t>
      </w:r>
    </w:p>
    <w:p w14:paraId="3497A506" w14:textId="64CDEF51" w:rsidR="006014F4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Arbejdsdag 1 gang om året – vi håber, at der er mange</w:t>
      </w:r>
      <w:r w:rsidR="00BD12F1">
        <w:t>,</w:t>
      </w:r>
      <w:r>
        <w:t xml:space="preserve"> der igen vil bakke op om denne dag</w:t>
      </w:r>
      <w:r w:rsidR="00BD12F1">
        <w:t>.</w:t>
      </w:r>
      <w:r>
        <w:t xml:space="preserve">  </w:t>
      </w:r>
      <w:r w:rsidR="00BD12F1">
        <w:t>D</w:t>
      </w:r>
      <w:r>
        <w:t>et er</w:t>
      </w:r>
      <w:r w:rsidR="008F508D">
        <w:t xml:space="preserve"> altid</w:t>
      </w:r>
      <w:r>
        <w:t xml:space="preserve"> den anden lørdag i juni. Der deltog 12 huse ved sidste arbejdsdag.</w:t>
      </w:r>
      <w:r w:rsidR="00BD12F1">
        <w:t xml:space="preserve"> På denne måde kan vi spare på vores gartnerregning</w:t>
      </w:r>
    </w:p>
    <w:p w14:paraId="69CDEBD7" w14:textId="77777777" w:rsidR="00A73DA5" w:rsidRDefault="00BD12F1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Vi har igen lavet en</w:t>
      </w:r>
      <w:r w:rsidR="00A73DA5">
        <w:t xml:space="preserve"> vedligeholds</w:t>
      </w:r>
      <w:r>
        <w:t>aftale med vores Gartner</w:t>
      </w:r>
      <w:r w:rsidR="00A73DA5">
        <w:t xml:space="preserve">. Med hensyn til sprøjtning for ukrudt på P-pladser, gangarealer og stiler. Det betyder at der ikke længere står sprøjtemiddel i skuret til fri afbenyttelse. </w:t>
      </w:r>
    </w:p>
    <w:p w14:paraId="2846D555" w14:textId="5F0A33E4" w:rsidR="00BD12F1" w:rsidRDefault="00A73DA5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Gartneren</w:t>
      </w:r>
      <w:r w:rsidR="00BD12F1">
        <w:t xml:space="preserve"> bruger </w:t>
      </w:r>
      <w:r>
        <w:t xml:space="preserve">nu et andet sprøjtemiddel, der er godkendt til belagte gangarealer, det er Roundup ikke længere. Det nye middel er desværre ikke så effektivt som det </w:t>
      </w:r>
      <w:proofErr w:type="gramStart"/>
      <w:r>
        <w:t>tidligere,  så</w:t>
      </w:r>
      <w:proofErr w:type="gramEnd"/>
      <w:r>
        <w:t xml:space="preserve"> der skal nok sprøjtes oftere.</w:t>
      </w:r>
    </w:p>
    <w:p w14:paraId="0B47A078" w14:textId="77777777" w:rsidR="00A73DA5" w:rsidRDefault="00BD12F1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Det er først ved 5 cm</w:t>
      </w:r>
      <w:r w:rsidR="00EE7660">
        <w:t xml:space="preserve"> sne</w:t>
      </w:r>
      <w:r>
        <w:t xml:space="preserve"> </w:t>
      </w:r>
      <w:proofErr w:type="gramStart"/>
      <w:r>
        <w:t>at vi</w:t>
      </w:r>
      <w:proofErr w:type="gramEnd"/>
      <w:r>
        <w:t xml:space="preserve"> ringer efter </w:t>
      </w:r>
      <w:r w:rsidR="00A73DA5">
        <w:t>gartneren, der så kommer og rydder og evt. salter.</w:t>
      </w:r>
    </w:p>
    <w:p w14:paraId="35DCE10E" w14:textId="2A2649F9" w:rsidR="00BD12F1" w:rsidRDefault="00BD12F1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 xml:space="preserve">Grundskyld – vi har intet hørt endnu. Når vi hører noget, skal vi nok melde det ud til alle </w:t>
      </w:r>
      <w:r w:rsidR="00A73DA5">
        <w:t>ejerne</w:t>
      </w:r>
      <w:r>
        <w:t xml:space="preserve"> i Grundejerforeningen</w:t>
      </w:r>
    </w:p>
    <w:p w14:paraId="5C7A8D72" w14:textId="77777777" w:rsidR="00E53D7D" w:rsidRPr="00D544DD" w:rsidRDefault="00E53D7D" w:rsidP="00E53D7D">
      <w:pPr>
        <w:pStyle w:val="Listeafsnit"/>
        <w:spacing w:after="0" w:line="240" w:lineRule="auto"/>
        <w:ind w:left="1440"/>
        <w:textAlignment w:val="baseline"/>
      </w:pPr>
    </w:p>
    <w:p w14:paraId="01543DF0" w14:textId="7D47E5F8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Fremlæggelse af revideret regnskab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41D795F0" w14:textId="244986EF" w:rsidR="00BD12F1" w:rsidRDefault="00BD12F1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 xml:space="preserve">Tommy </w:t>
      </w:r>
      <w:r w:rsidR="00A73DA5">
        <w:t>fremlagde</w:t>
      </w:r>
      <w:r>
        <w:t xml:space="preserve"> regnskabet</w:t>
      </w:r>
    </w:p>
    <w:p w14:paraId="78B1DC2B" w14:textId="65FD4F49" w:rsidR="00D544DD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</w:pPr>
      <w:r>
        <w:t>G</w:t>
      </w:r>
      <w:r w:rsidR="00D544DD">
        <w:t>odkendt</w:t>
      </w:r>
    </w:p>
    <w:p w14:paraId="3032323E" w14:textId="77777777" w:rsidR="00E53D7D" w:rsidRPr="00D544DD" w:rsidRDefault="00E53D7D" w:rsidP="00E53D7D">
      <w:pPr>
        <w:pStyle w:val="Listeafsnit"/>
        <w:spacing w:after="0" w:line="240" w:lineRule="auto"/>
        <w:ind w:left="1440"/>
        <w:textAlignment w:val="baseline"/>
      </w:pPr>
    </w:p>
    <w:p w14:paraId="17D8DF5B" w14:textId="4A4E52E7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Fremlæggelse af budget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034B44DA" w14:textId="36EC335A" w:rsidR="00BD12F1" w:rsidRPr="00BD12F1" w:rsidRDefault="00BD12F1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 xml:space="preserve">Tommy </w:t>
      </w:r>
      <w:r w:rsidR="00A73DA5">
        <w:t>fremlagde</w:t>
      </w:r>
      <w:r>
        <w:t xml:space="preserve"> budgettet</w:t>
      </w:r>
    </w:p>
    <w:p w14:paraId="7A5939C0" w14:textId="076D3307" w:rsidR="00D544DD" w:rsidRPr="00E53D7D" w:rsidRDefault="006014F4" w:rsidP="00D544DD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G</w:t>
      </w:r>
      <w:r w:rsidR="00D544DD">
        <w:t>odkendt</w:t>
      </w:r>
    </w:p>
    <w:p w14:paraId="52ECB0CC" w14:textId="14DF9F1C" w:rsidR="00EE7660" w:rsidRPr="00EE7660" w:rsidRDefault="00E53D7D" w:rsidP="00EE7660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Mulighed for en anden betaling af kontingent – kort betaling, i stedet for PBS som er en dyr løsning – bestyrelsen tager det op og undersøger det.</w:t>
      </w:r>
    </w:p>
    <w:p w14:paraId="6EA904C6" w14:textId="77777777" w:rsidR="00E53D7D" w:rsidRPr="00D544DD" w:rsidRDefault="00E53D7D" w:rsidP="00E53D7D">
      <w:pPr>
        <w:pStyle w:val="Listeafsnit"/>
        <w:spacing w:after="0" w:line="240" w:lineRule="auto"/>
        <w:ind w:left="144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75FD5E41" w14:textId="39CF52D7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lastRenderedPageBreak/>
        <w:t>Fastsættelse af kontingent (Bestyrelsen foreslår uændret kontingent)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015FF3EB" w14:textId="0D5249F0" w:rsidR="003C3BAC" w:rsidRPr="00E53D7D" w:rsidRDefault="00E53D7D" w:rsidP="003C3BAC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Vedtaget</w:t>
      </w:r>
    </w:p>
    <w:p w14:paraId="761026AE" w14:textId="77777777" w:rsidR="00E53D7D" w:rsidRDefault="00E53D7D" w:rsidP="00E53D7D">
      <w:pPr>
        <w:pStyle w:val="Listeafsnit"/>
        <w:spacing w:after="0" w:line="240" w:lineRule="auto"/>
        <w:ind w:left="1440"/>
        <w:textAlignment w:val="baseline"/>
      </w:pPr>
    </w:p>
    <w:p w14:paraId="3AB4B5AC" w14:textId="77777777" w:rsidR="00E53D7D" w:rsidRDefault="00E53D7D" w:rsidP="00E53D7D">
      <w:pPr>
        <w:pStyle w:val="Listeafsnit"/>
        <w:spacing w:after="0" w:line="240" w:lineRule="auto"/>
        <w:ind w:left="1440"/>
        <w:textAlignment w:val="baseline"/>
      </w:pPr>
    </w:p>
    <w:p w14:paraId="3DBB3D7A" w14:textId="77777777" w:rsidR="00E53D7D" w:rsidRPr="003C3BAC" w:rsidRDefault="00E53D7D" w:rsidP="00E53D7D">
      <w:pPr>
        <w:pStyle w:val="Listeafsnit"/>
        <w:spacing w:after="0" w:line="240" w:lineRule="auto"/>
        <w:ind w:left="144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1415D1CC" w14:textId="4D8FB744" w:rsidR="004304A0" w:rsidRDefault="004304A0" w:rsidP="004304A0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Forslag fra medlemmer (Forslag skal være hos formanden (Lars i nr.6) i hænde senest 8 dage før generalforsamlingen)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 </w:t>
      </w:r>
    </w:p>
    <w:p w14:paraId="5EC64424" w14:textId="5DE7415A" w:rsidR="003C3BAC" w:rsidRPr="003C3BAC" w:rsidRDefault="003C3BAC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</w:t>
      </w:r>
      <w:r w:rsidR="00E53D7D">
        <w:t>Vi har ikke modtaget nogle forslag</w:t>
      </w:r>
    </w:p>
    <w:p w14:paraId="23A0AB69" w14:textId="1D76829F" w:rsidR="003C3BAC" w:rsidRPr="003C3BAC" w:rsidRDefault="004304A0" w:rsidP="004304A0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b/>
          <w:bCs/>
          <w:sz w:val="24"/>
          <w:szCs w:val="24"/>
        </w:rPr>
        <w:t>Bestyrelsen foreslår en petanquebane</w:t>
      </w:r>
      <w:r w:rsidR="00E50A0A">
        <w:rPr>
          <w:b/>
          <w:bCs/>
          <w:sz w:val="24"/>
          <w:szCs w:val="24"/>
        </w:rPr>
        <w:t>:</w:t>
      </w:r>
    </w:p>
    <w:p w14:paraId="241E49D1" w14:textId="03AD22A0" w:rsidR="004304A0" w:rsidRPr="00E53D7D" w:rsidRDefault="004304A0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3C3BAC">
        <w:rPr>
          <w:b/>
          <w:bCs/>
          <w:sz w:val="24"/>
          <w:szCs w:val="24"/>
        </w:rPr>
        <w:t xml:space="preserve"> </w:t>
      </w:r>
      <w:r w:rsidR="00E53D7D">
        <w:t>Lars fortalte om forslaget.</w:t>
      </w:r>
    </w:p>
    <w:p w14:paraId="7D67C284" w14:textId="5EEBCE57" w:rsidR="00E53D7D" w:rsidRPr="00E53D7D" w:rsidRDefault="00E53D7D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 xml:space="preserve">Det koster i mellem 5000 – 24000 kroner. Hvis vi kunne hjælpes </w:t>
      </w:r>
      <w:proofErr w:type="gramStart"/>
      <w:r>
        <w:t>ad</w:t>
      </w:r>
      <w:proofErr w:type="gramEnd"/>
      <w:r>
        <w:t xml:space="preserve"> bliver det selvfølgelig en billigere løsning</w:t>
      </w:r>
    </w:p>
    <w:p w14:paraId="1C9D0EA3" w14:textId="1F966D8A" w:rsidR="00E53D7D" w:rsidRPr="00E53D7D" w:rsidRDefault="00E53D7D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proofErr w:type="gramStart"/>
      <w:r>
        <w:t>FH sten</w:t>
      </w:r>
      <w:proofErr w:type="gramEnd"/>
      <w:r>
        <w:t xml:space="preserve"> (Niels</w:t>
      </w:r>
      <w:r w:rsidR="00A73DA5">
        <w:t xml:space="preserve"> nr. 143</w:t>
      </w:r>
      <w:r>
        <w:t xml:space="preserve"> undersøger om han kan hjælpe med nogle redskaber)</w:t>
      </w:r>
    </w:p>
    <w:p w14:paraId="100CEC9D" w14:textId="028C8A42" w:rsidR="00E53D7D" w:rsidRPr="00E53D7D" w:rsidRDefault="00E53D7D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 xml:space="preserve">Bestyrelsen kan evt. købe et par </w:t>
      </w:r>
      <w:proofErr w:type="gramStart"/>
      <w:r>
        <w:t>sæt</w:t>
      </w:r>
      <w:r w:rsidR="00A73DA5">
        <w:t xml:space="preserve"> bolde</w:t>
      </w:r>
      <w:proofErr w:type="gramEnd"/>
      <w:r w:rsidR="00A73DA5">
        <w:t>, man</w:t>
      </w:r>
      <w:r>
        <w:t xml:space="preserve"> kunne spille med</w:t>
      </w:r>
    </w:p>
    <w:p w14:paraId="1E7A3AC4" w14:textId="12EAEF78" w:rsidR="00E53D7D" w:rsidRPr="00E53D7D" w:rsidRDefault="00E53D7D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Vedligehold af banen? Der bliver indkøbt en rive, så vi forpligtiger hinanden på at rydde op</w:t>
      </w:r>
    </w:p>
    <w:p w14:paraId="23034819" w14:textId="2F65B469" w:rsidR="00E53D7D" w:rsidRPr="00E53D7D" w:rsidRDefault="00E53D7D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En anden beboer undersøger hvordan Bramdrupdam borgerforening har gjort med diverse skabe, lås mm.</w:t>
      </w:r>
    </w:p>
    <w:p w14:paraId="4A93CB2E" w14:textId="26B25544" w:rsidR="00E53D7D" w:rsidRPr="002441BF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 xml:space="preserve">Stemmer for: 11 </w:t>
      </w:r>
    </w:p>
    <w:p w14:paraId="530FCD2F" w14:textId="0467D51D" w:rsidR="002441BF" w:rsidRPr="003C3BAC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Bestyrelsen går videre med forslaget og sender mere information ud til alle, bl.a. til hjælp af opbyggelsen</w:t>
      </w:r>
    </w:p>
    <w:p w14:paraId="39028E13" w14:textId="6F38112D" w:rsidR="004304A0" w:rsidRDefault="004304A0" w:rsidP="004304A0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Valg af bestyrelsesmedlemmer. På valg er Jørn </w:t>
      </w:r>
      <w:r w:rsidR="00AB6667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(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nr. 7</w:t>
      </w:r>
      <w:r w:rsidR="00AB6667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)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og Lene </w:t>
      </w:r>
      <w:r w:rsidR="00AB6667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(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nr. 1</w:t>
      </w:r>
      <w:r w:rsidR="00AB6667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)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. Begge modtager genvalg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7C759EF0" w14:textId="142E02B1" w:rsidR="003C3BAC" w:rsidRPr="003C3BAC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Genvalgt</w:t>
      </w:r>
    </w:p>
    <w:p w14:paraId="32113CC1" w14:textId="0575E447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Valg af bestyrelsessuppleanter. På valg er Connie (nr. 15) og Lisbeth (nr. 19). (Begge modtager genvalg)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6BCDBDF0" w14:textId="7448FA5F" w:rsidR="003C3BAC" w:rsidRPr="002441BF" w:rsidRDefault="002441BF" w:rsidP="002441BF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Genvalgt</w:t>
      </w:r>
    </w:p>
    <w:p w14:paraId="2F7ABAC5" w14:textId="77777777" w:rsidR="002441BF" w:rsidRPr="003C3BAC" w:rsidRDefault="002441BF" w:rsidP="002441BF">
      <w:pPr>
        <w:pStyle w:val="Listeafsnit"/>
        <w:spacing w:after="0" w:line="240" w:lineRule="auto"/>
        <w:ind w:left="144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5A548763" w14:textId="1042D8A7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Valg af 2 revisorer. På valg er Lotte</w:t>
      </w:r>
      <w:r w:rsidR="00AB6667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(Nr. 6)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og Christina</w:t>
      </w:r>
      <w:r w:rsidR="00AB6667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(Nr. 2)</w:t>
      </w: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 xml:space="preserve"> (Begge modtager genvalg)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344B3DDE" w14:textId="21116044" w:rsidR="003C3BAC" w:rsidRPr="002441BF" w:rsidRDefault="002441BF" w:rsidP="003C3BAC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Genvalgt</w:t>
      </w:r>
    </w:p>
    <w:p w14:paraId="44B513E1" w14:textId="77777777" w:rsidR="002441BF" w:rsidRPr="003C3BAC" w:rsidRDefault="002441BF" w:rsidP="002441BF">
      <w:pPr>
        <w:pStyle w:val="Listeafsnit"/>
        <w:spacing w:after="0" w:line="240" w:lineRule="auto"/>
        <w:ind w:left="144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77DAC18B" w14:textId="5A3172C9" w:rsidR="004304A0" w:rsidRDefault="004304A0" w:rsidP="004304A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Valg af 2 revisorsuppleanter. På valg er Yvonne (nr. 13) og Nina (nr. 28) (Begge modtager genvalg)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3431A5BD" w14:textId="07F36904" w:rsidR="003C3BAC" w:rsidRPr="002441BF" w:rsidRDefault="002441BF" w:rsidP="003C3BAC">
      <w:pPr>
        <w:pStyle w:val="Listeafsnit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Genvalgt</w:t>
      </w:r>
    </w:p>
    <w:p w14:paraId="3082798F" w14:textId="77777777" w:rsidR="002441BF" w:rsidRPr="003C3BAC" w:rsidRDefault="002441BF" w:rsidP="002441BF">
      <w:pPr>
        <w:pStyle w:val="Listeafsnit"/>
        <w:spacing w:after="0" w:line="240" w:lineRule="auto"/>
        <w:ind w:left="144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1E3FF6DF" w14:textId="039BED4A" w:rsidR="004304A0" w:rsidRDefault="004304A0" w:rsidP="004304A0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 w:rsidRPr="002D4CE9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Eventuelt</w:t>
      </w:r>
      <w:r w:rsidR="00E50A0A">
        <w:rPr>
          <w:rFonts w:eastAsia="Times New Roman" w:cs="Calibri"/>
          <w:b/>
          <w:bCs/>
          <w:color w:val="000000"/>
          <w:sz w:val="24"/>
          <w:szCs w:val="24"/>
          <w:lang w:eastAsia="da-DK"/>
        </w:rPr>
        <w:t>:</w:t>
      </w:r>
    </w:p>
    <w:p w14:paraId="3E09C854" w14:textId="1FFCB01E" w:rsidR="003C3BAC" w:rsidRPr="002441BF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Der har været en del beboere der har fået stjålet nogle juledekorationer mm.</w:t>
      </w:r>
    </w:p>
    <w:p w14:paraId="7CF3A250" w14:textId="00BAB8B7" w:rsidR="002441BF" w:rsidRPr="002441BF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Nabohjælp og Facebookgruppe må gerne stå i Velkomstfolderen</w:t>
      </w:r>
    </w:p>
    <w:p w14:paraId="213EAA46" w14:textId="771AEF03" w:rsidR="002441BF" w:rsidRPr="002441BF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Nina sørger for at de nye bliver tilmeldt på Facebookgruppen</w:t>
      </w:r>
    </w:p>
    <w:p w14:paraId="183F3560" w14:textId="77777777" w:rsidR="00AB6667" w:rsidRPr="00AB6667" w:rsidRDefault="002441BF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Nina laver et opslag på Facebookgruppen om tilmelding af Nabohjælp</w:t>
      </w:r>
    </w:p>
    <w:p w14:paraId="2D61782F" w14:textId="01AB0082" w:rsidR="002441BF" w:rsidRPr="00AB6667" w:rsidRDefault="00E50A0A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lastRenderedPageBreak/>
        <w:t xml:space="preserve">Hækken på Nordvang 12 er meget høj </w:t>
      </w:r>
      <w:proofErr w:type="gramStart"/>
      <w:r>
        <w:t>–  kan</w:t>
      </w:r>
      <w:proofErr w:type="gramEnd"/>
      <w:r>
        <w:t xml:space="preserve"> der gøres noget? - bestyrelsen </w:t>
      </w:r>
      <w:r w:rsidR="00AB6667">
        <w:t>undersøger mulighederne jf. Hegnsloven</w:t>
      </w:r>
    </w:p>
    <w:p w14:paraId="2D59E2EA" w14:textId="16C7ACB7" w:rsidR="00AB6667" w:rsidRPr="00E50A0A" w:rsidRDefault="00AB6667" w:rsidP="003C3BAC">
      <w:pPr>
        <w:pStyle w:val="Listeafsnit"/>
        <w:numPr>
          <w:ilvl w:val="1"/>
          <w:numId w:val="1"/>
        </w:numPr>
        <w:spacing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  <w:r>
        <w:t>Glas, plast avis mm. Bestyrelsen afventer info fra kommunen og undersøger om de eksisterende affaldsstationer kan udvides, så vi ikke alle skal have flere grønne containere stående.</w:t>
      </w:r>
    </w:p>
    <w:p w14:paraId="71B759A1" w14:textId="77777777" w:rsidR="00E50A0A" w:rsidRPr="00AB6667" w:rsidRDefault="00E50A0A" w:rsidP="00AB6667">
      <w:pPr>
        <w:spacing w:line="240" w:lineRule="auto"/>
        <w:ind w:left="1080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da-DK"/>
        </w:rPr>
      </w:pPr>
    </w:p>
    <w:p w14:paraId="7709DD61" w14:textId="77777777" w:rsidR="004304A0" w:rsidRPr="002D4CE9" w:rsidRDefault="004304A0" w:rsidP="004304A0">
      <w:pPr>
        <w:rPr>
          <w:sz w:val="24"/>
          <w:szCs w:val="24"/>
        </w:rPr>
      </w:pPr>
    </w:p>
    <w:p w14:paraId="7E67C5E1" w14:textId="77777777" w:rsidR="00CB6F77" w:rsidRPr="002D4CE9" w:rsidRDefault="00CB6F77"/>
    <w:sectPr w:rsidR="00CB6F77" w:rsidRPr="002D4C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A73"/>
    <w:multiLevelType w:val="multilevel"/>
    <w:tmpl w:val="EA86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7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A0"/>
    <w:rsid w:val="000965C8"/>
    <w:rsid w:val="000B2D1A"/>
    <w:rsid w:val="00142EAF"/>
    <w:rsid w:val="002441BF"/>
    <w:rsid w:val="002D4CE9"/>
    <w:rsid w:val="003C3BAC"/>
    <w:rsid w:val="00400BF7"/>
    <w:rsid w:val="0040422D"/>
    <w:rsid w:val="004304A0"/>
    <w:rsid w:val="006014F4"/>
    <w:rsid w:val="007662B7"/>
    <w:rsid w:val="008F508D"/>
    <w:rsid w:val="00A73DA5"/>
    <w:rsid w:val="00AB6667"/>
    <w:rsid w:val="00BD12F1"/>
    <w:rsid w:val="00C6642B"/>
    <w:rsid w:val="00CB6F77"/>
    <w:rsid w:val="00D544DD"/>
    <w:rsid w:val="00E35B23"/>
    <w:rsid w:val="00E50A0A"/>
    <w:rsid w:val="00E53D7D"/>
    <w:rsid w:val="00EE7660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F604"/>
  <w15:chartTrackingRefBased/>
  <w15:docId w15:val="{4B6D1A53-90D1-4586-BBB7-CB360C58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A0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0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0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0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0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0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0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0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0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0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04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04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04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04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04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04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0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04A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04A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04A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0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04A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0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3204</Characters>
  <Application>Microsoft Office Word</Application>
  <DocSecurity>0</DocSecurity>
  <Lines>97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Ryssel</dc:creator>
  <cp:keywords/>
  <dc:description/>
  <cp:lastModifiedBy>Lene Ryssel</cp:lastModifiedBy>
  <cp:revision>4</cp:revision>
  <dcterms:created xsi:type="dcterms:W3CDTF">2025-02-20T09:03:00Z</dcterms:created>
  <dcterms:modified xsi:type="dcterms:W3CDTF">2025-02-23T18:16:00Z</dcterms:modified>
</cp:coreProperties>
</file>